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B1" w:rsidRPr="00E31685" w:rsidRDefault="0007745E" w:rsidP="004F7928">
      <w:pPr>
        <w:adjustRightInd w:val="0"/>
        <w:ind w:left="900" w:right="680" w:firstLine="720"/>
        <w:jc w:val="center"/>
        <w:rPr>
          <w:rFonts w:ascii="Constantia" w:hAnsi="Constantia"/>
          <w:b/>
          <w:color w:val="C00000"/>
          <w:sz w:val="32"/>
          <w:szCs w:val="32"/>
        </w:rPr>
      </w:pPr>
      <w:r w:rsidRPr="00E31685">
        <w:rPr>
          <w:rFonts w:ascii="Constantia" w:hAnsi="Constantia"/>
          <w:b/>
          <w:noProof/>
          <w:color w:val="C00000"/>
          <w:sz w:val="32"/>
          <w:szCs w:val="32"/>
          <w:lang w:bidi="mr-IN"/>
        </w:rPr>
        <w:drawing>
          <wp:anchor distT="0" distB="0" distL="0" distR="0" simplePos="0" relativeHeight="251660288" behindDoc="0" locked="0" layoutInCell="1" allowOverlap="1" wp14:anchorId="68A48748" wp14:editId="0AE6C913">
            <wp:simplePos x="0" y="0"/>
            <wp:positionH relativeFrom="page">
              <wp:posOffset>457201</wp:posOffset>
            </wp:positionH>
            <wp:positionV relativeFrom="paragraph">
              <wp:posOffset>3615</wp:posOffset>
            </wp:positionV>
            <wp:extent cx="1037492" cy="9987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469" cy="9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928">
        <w:rPr>
          <w:rFonts w:ascii="Constantia" w:hAnsi="Constantia"/>
          <w:b/>
          <w:color w:val="C00000"/>
          <w:sz w:val="32"/>
          <w:szCs w:val="32"/>
        </w:rPr>
        <w:t xml:space="preserve">  </w:t>
      </w:r>
      <w:r w:rsidR="00635BB1" w:rsidRPr="00E31685">
        <w:rPr>
          <w:rFonts w:ascii="Constantia" w:hAnsi="Constantia"/>
          <w:b/>
          <w:color w:val="C00000"/>
          <w:sz w:val="32"/>
          <w:szCs w:val="32"/>
        </w:rPr>
        <w:t>AGPE THE ROYAL GONDWANA RESEARCH JOURNAL</w:t>
      </w:r>
    </w:p>
    <w:p w:rsidR="00635BB1" w:rsidRPr="00E31685" w:rsidRDefault="00635BB1" w:rsidP="0016610C">
      <w:pPr>
        <w:adjustRightInd w:val="0"/>
        <w:ind w:left="1890" w:right="680" w:hanging="270"/>
        <w:jc w:val="center"/>
        <w:rPr>
          <w:rFonts w:ascii="Constantia" w:hAnsi="Constantia"/>
          <w:b/>
          <w:color w:val="C00000"/>
          <w:sz w:val="24"/>
          <w:szCs w:val="32"/>
        </w:rPr>
      </w:pPr>
      <w:r w:rsidRPr="00E31685">
        <w:rPr>
          <w:rFonts w:ascii="Constantia" w:hAnsi="Constantia"/>
          <w:b/>
          <w:color w:val="C00000"/>
          <w:sz w:val="24"/>
          <w:szCs w:val="32"/>
        </w:rPr>
        <w:t>OF HISTORY, SCIENCE, ECONOMIC, POLITICAL AND SOCIAL SCIENCE</w:t>
      </w:r>
    </w:p>
    <w:p w:rsidR="00E53E7E" w:rsidRPr="00E53E7E" w:rsidRDefault="00E53E7E" w:rsidP="00E53E7E">
      <w:pPr>
        <w:adjustRightInd w:val="0"/>
        <w:ind w:left="2160" w:firstLine="720"/>
        <w:rPr>
          <w:rFonts w:ascii="Times New Roman" w:hAnsi="Times New Roman" w:cs="Times New Roman"/>
          <w:b/>
          <w:color w:val="002060"/>
          <w:sz w:val="4"/>
          <w:szCs w:val="18"/>
        </w:rPr>
      </w:pPr>
    </w:p>
    <w:p w:rsidR="00E53E7E" w:rsidRDefault="00230A6E" w:rsidP="00230A6E">
      <w:pPr>
        <w:adjustRightInd w:val="0"/>
        <w:ind w:left="1170" w:firstLine="720"/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 w:cs="Times New Roman"/>
          <w:b/>
          <w:color w:val="002060"/>
          <w:sz w:val="24"/>
          <w:szCs w:val="24"/>
        </w:rPr>
        <w:t xml:space="preserve"> </w:t>
      </w:r>
      <w:r w:rsidR="00E53E7E" w:rsidRPr="00E53E7E">
        <w:rPr>
          <w:rFonts w:ascii="Century Gothic" w:hAnsi="Century Gothic" w:cs="Times New Roman"/>
          <w:b/>
          <w:color w:val="002060"/>
          <w:sz w:val="24"/>
          <w:szCs w:val="24"/>
        </w:rPr>
        <w:t xml:space="preserve">RNI: </w:t>
      </w:r>
      <w:r w:rsidR="00E53E7E" w:rsidRPr="00E53E7E">
        <w:rPr>
          <w:rFonts w:ascii="Century Gothic" w:hAnsi="Century Gothic" w:cs="Times New Roman"/>
          <w:b/>
          <w:bCs/>
          <w:color w:val="002060"/>
          <w:sz w:val="24"/>
          <w:szCs w:val="24"/>
          <w:lang w:bidi="ar-SA"/>
        </w:rPr>
        <w:t>MAHMUL/2019/</w:t>
      </w:r>
      <w:r w:rsidR="00E31685" w:rsidRPr="00E53E7E">
        <w:rPr>
          <w:rFonts w:ascii="Century Gothic" w:hAnsi="Century Gothic" w:cs="Times New Roman"/>
          <w:b/>
          <w:bCs/>
          <w:color w:val="002060"/>
          <w:sz w:val="24"/>
          <w:szCs w:val="24"/>
          <w:lang w:bidi="ar-SA"/>
        </w:rPr>
        <w:t>78986</w:t>
      </w:r>
      <w:r w:rsidR="00E31685" w:rsidRPr="00E53E7E">
        <w:rPr>
          <w:rFonts w:ascii="Century Gothic" w:hAnsi="Century Gothic"/>
          <w:b/>
          <w:color w:val="002060"/>
          <w:sz w:val="24"/>
          <w:szCs w:val="24"/>
        </w:rPr>
        <w:t xml:space="preserve"> |</w:t>
      </w:r>
      <w:r>
        <w:rPr>
          <w:rFonts w:ascii="Century Gothic" w:hAnsi="Century Gothic"/>
          <w:b/>
          <w:color w:val="002060"/>
          <w:sz w:val="24"/>
          <w:szCs w:val="24"/>
        </w:rPr>
        <w:t xml:space="preserve"> P-</w:t>
      </w:r>
      <w:r w:rsidR="00FD0997" w:rsidRPr="00E53E7E">
        <w:rPr>
          <w:rFonts w:ascii="Century Gothic" w:hAnsi="Century Gothic"/>
          <w:b/>
          <w:color w:val="002060"/>
          <w:sz w:val="24"/>
          <w:szCs w:val="24"/>
        </w:rPr>
        <w:t>ISSN</w:t>
      </w:r>
      <w:r>
        <w:rPr>
          <w:rFonts w:ascii="Century Gothic" w:hAnsi="Century Gothic"/>
          <w:b/>
          <w:color w:val="002060"/>
          <w:sz w:val="24"/>
          <w:szCs w:val="24"/>
        </w:rPr>
        <w:t>:</w:t>
      </w:r>
      <w:r w:rsidR="00FD0997" w:rsidRPr="00E53E7E">
        <w:rPr>
          <w:rFonts w:ascii="Century Gothic" w:hAnsi="Century Gothic"/>
          <w:b/>
          <w:color w:val="002060"/>
          <w:sz w:val="24"/>
          <w:szCs w:val="24"/>
        </w:rPr>
        <w:t xml:space="preserve"> 2</w:t>
      </w:r>
      <w:r w:rsidR="00E53E7E" w:rsidRPr="00E53E7E">
        <w:rPr>
          <w:rFonts w:ascii="Century Gothic" w:hAnsi="Century Gothic"/>
          <w:b/>
          <w:color w:val="002060"/>
          <w:sz w:val="24"/>
          <w:szCs w:val="24"/>
        </w:rPr>
        <w:t>582-8800</w:t>
      </w:r>
      <w:r w:rsidR="00FD0997" w:rsidRPr="00E53E7E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r w:rsidRPr="00E53E7E">
        <w:rPr>
          <w:rFonts w:ascii="Century Gothic" w:hAnsi="Century Gothic"/>
          <w:b/>
          <w:color w:val="002060"/>
          <w:sz w:val="24"/>
          <w:szCs w:val="24"/>
        </w:rPr>
        <w:t>|</w:t>
      </w:r>
      <w:r>
        <w:rPr>
          <w:rFonts w:ascii="Century Gothic" w:hAnsi="Century Gothic"/>
          <w:b/>
          <w:color w:val="002060"/>
          <w:sz w:val="24"/>
          <w:szCs w:val="24"/>
        </w:rPr>
        <w:t>E-ISSN</w:t>
      </w:r>
      <w:r w:rsidR="001B2F53">
        <w:rPr>
          <w:rFonts w:ascii="Century Gothic" w:hAnsi="Century Gothic"/>
          <w:b/>
          <w:color w:val="002060"/>
          <w:sz w:val="24"/>
          <w:szCs w:val="24"/>
        </w:rPr>
        <w:t>: 2583</w:t>
      </w:r>
      <w:r>
        <w:rPr>
          <w:rFonts w:ascii="Century Gothic" w:hAnsi="Century Gothic"/>
          <w:b/>
          <w:color w:val="002060"/>
          <w:sz w:val="24"/>
          <w:szCs w:val="24"/>
        </w:rPr>
        <w:t>-1348</w:t>
      </w:r>
    </w:p>
    <w:p w:rsidR="00E53E7E" w:rsidRPr="00F01DB9" w:rsidRDefault="00EE48A1" w:rsidP="00E53E7E">
      <w:pPr>
        <w:adjustRightInd w:val="0"/>
        <w:ind w:left="2160" w:firstLine="720"/>
        <w:rPr>
          <w:rFonts w:ascii="Century Gothic" w:hAnsi="Century Gothic"/>
          <w:b/>
          <w:color w:val="002060"/>
          <w:sz w:val="18"/>
          <w:szCs w:val="24"/>
        </w:rPr>
      </w:pPr>
      <w:r>
        <w:rPr>
          <w:rFonts w:ascii="Century Gothic" w:hAnsi="Century Gothic"/>
          <w:b/>
          <w:noProof/>
          <w:color w:val="002060"/>
          <w:sz w:val="18"/>
          <w:szCs w:val="24"/>
          <w:lang w:bidi="ar-SA"/>
        </w:rPr>
        <w:pict>
          <v:rect id="_x0000_s1031" style="position:absolute;left:0;text-align:left;margin-left:86.6pt;margin-top:2.5pt;width:412.9pt;height:3.55pt;flip:y;z-index:25166131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#002060" stroked="f" strokecolor="#002060" strokeweight="3pt"/>
        </w:pict>
      </w:r>
    </w:p>
    <w:p w:rsidR="00195F74" w:rsidRDefault="00230A6E">
      <w:pPr>
        <w:pStyle w:val="BodyText"/>
        <w:spacing w:line="242" w:lineRule="auto"/>
        <w:ind w:left="240" w:right="160" w:firstLine="0"/>
      </w:pPr>
      <w:r>
        <w:t xml:space="preserve"> </w:t>
      </w:r>
    </w:p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Pr="00230A6E" w:rsidRDefault="00230A6E" w:rsidP="00230A6E">
      <w:pPr>
        <w:widowControl/>
        <w:tabs>
          <w:tab w:val="left" w:pos="7663"/>
        </w:tabs>
        <w:autoSpaceDE/>
        <w:autoSpaceDN/>
        <w:spacing w:line="360" w:lineRule="auto"/>
        <w:jc w:val="center"/>
        <w:rPr>
          <w:rFonts w:ascii="Cambria" w:eastAsia="Times New Roman" w:hAnsi="Cambria" w:cs="Times New Roman"/>
          <w:b/>
          <w:bCs/>
          <w:color w:val="160FA9"/>
          <w:sz w:val="42"/>
          <w:szCs w:val="42"/>
          <w:lang w:bidi="mr-IN"/>
        </w:rPr>
      </w:pPr>
      <w:r w:rsidRPr="00230A6E">
        <w:rPr>
          <w:rFonts w:ascii="Cambria" w:eastAsia="Times New Roman" w:hAnsi="Cambria" w:cs="Times New Roman"/>
          <w:b/>
          <w:bCs/>
          <w:color w:val="160FA9"/>
          <w:sz w:val="42"/>
          <w:szCs w:val="42"/>
          <w:lang w:bidi="mr-IN"/>
        </w:rPr>
        <w:t>CONFERENCE PROPOSAL APPLICATION</w:t>
      </w:r>
    </w:p>
    <w:tbl>
      <w:tblPr>
        <w:tblStyle w:val="TableGrid"/>
        <w:tblW w:w="0" w:type="auto"/>
        <w:jc w:val="center"/>
        <w:tblInd w:w="360" w:type="dxa"/>
        <w:tblLayout w:type="fixed"/>
        <w:tblLook w:val="04A0" w:firstRow="1" w:lastRow="0" w:firstColumn="1" w:lastColumn="0" w:noHBand="0" w:noVBand="1"/>
      </w:tblPr>
      <w:tblGrid>
        <w:gridCol w:w="4307"/>
        <w:gridCol w:w="4711"/>
      </w:tblGrid>
      <w:tr w:rsidR="00230A6E" w:rsidRPr="00230A6E" w:rsidTr="00EE48A1">
        <w:trPr>
          <w:trHeight w:val="562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Name of the Conference Coordinators: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20"/>
          <w:jc w:val="center"/>
        </w:trPr>
        <w:tc>
          <w:tcPr>
            <w:tcW w:w="4307" w:type="dxa"/>
          </w:tcPr>
          <w:p w:rsidR="00230A6E" w:rsidRPr="00230A6E" w:rsidRDefault="00886EDC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Name of the Department:</w:t>
            </w:r>
            <w:r w:rsidR="00230A6E"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ab/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20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University/College Name: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50"/>
          <w:jc w:val="center"/>
        </w:trPr>
        <w:tc>
          <w:tcPr>
            <w:tcW w:w="4307" w:type="dxa"/>
          </w:tcPr>
          <w:p w:rsidR="00886EDC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Contact Number: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886EDC" w:rsidRPr="00230A6E" w:rsidTr="00EE48A1">
        <w:trPr>
          <w:trHeight w:val="567"/>
          <w:jc w:val="center"/>
        </w:trPr>
        <w:tc>
          <w:tcPr>
            <w:tcW w:w="4307" w:type="dxa"/>
          </w:tcPr>
          <w:p w:rsidR="00886EDC" w:rsidRPr="00230A6E" w:rsidRDefault="00886EDC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Email:</w:t>
            </w:r>
          </w:p>
        </w:tc>
        <w:tc>
          <w:tcPr>
            <w:tcW w:w="4711" w:type="dxa"/>
          </w:tcPr>
          <w:p w:rsidR="00886EDC" w:rsidRPr="00230A6E" w:rsidRDefault="00886EDC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20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University/College Website: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822"/>
          <w:jc w:val="center"/>
        </w:trPr>
        <w:tc>
          <w:tcPr>
            <w:tcW w:w="4307" w:type="dxa"/>
          </w:tcPr>
          <w:p w:rsidR="00230A6E" w:rsidRPr="00230A6E" w:rsidRDefault="00230A6E" w:rsidP="00886EDC">
            <w:pPr>
              <w:tabs>
                <w:tab w:val="left" w:pos="7663"/>
              </w:tabs>
              <w:spacing w:before="240"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Conference Type:</w:t>
            </w:r>
          </w:p>
        </w:tc>
        <w:tc>
          <w:tcPr>
            <w:tcW w:w="4711" w:type="dxa"/>
          </w:tcPr>
          <w:p w:rsidR="00230A6E" w:rsidRPr="00230A6E" w:rsidRDefault="00886EDC" w:rsidP="00886EDC">
            <w:pPr>
              <w:tabs>
                <w:tab w:val="left" w:pos="7663"/>
              </w:tabs>
              <w:spacing w:before="240"/>
              <w:jc w:val="both"/>
              <w:rPr>
                <w:rFonts w:ascii="Cambria" w:eastAsia="Times New Roman" w:hAnsi="Cambria" w:cs="Times New Roman"/>
                <w:b/>
                <w:bCs/>
                <w:color w:val="160FA9"/>
                <w:sz w:val="24"/>
                <w:szCs w:val="24"/>
                <w:lang w:bidi="mr-IN"/>
              </w:rPr>
            </w:pP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 xml:space="preserve">State </w:t>
            </w: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sym w:font="Webdings" w:char="F063"/>
            </w: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 xml:space="preserve">  </w:t>
            </w:r>
            <w:r w:rsidR="00A843A6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 xml:space="preserve">    </w:t>
            </w: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National</w:t>
            </w: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sym w:font="Webdings" w:char="F063"/>
            </w: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 xml:space="preserve">  </w:t>
            </w:r>
            <w:r w:rsidR="00A843A6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 xml:space="preserve">      </w:t>
            </w: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 xml:space="preserve">International </w:t>
            </w: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sym w:font="Webdings" w:char="F063"/>
            </w:r>
          </w:p>
        </w:tc>
      </w:tr>
      <w:tr w:rsidR="00230A6E" w:rsidRPr="00230A6E" w:rsidTr="00EE48A1">
        <w:trPr>
          <w:trHeight w:val="562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Title of the Conference: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20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Description about Conference: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20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Short Name of Conference: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20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Date of the Conference: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20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Area of Specializations:</w:t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ind w:left="3285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562"/>
          <w:jc w:val="center"/>
        </w:trPr>
        <w:tc>
          <w:tcPr>
            <w:tcW w:w="4307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Venue:</w:t>
            </w:r>
            <w:r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ab/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7663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  <w:tr w:rsidR="00230A6E" w:rsidRPr="00230A6E" w:rsidTr="00EE48A1">
        <w:trPr>
          <w:trHeight w:val="1081"/>
          <w:jc w:val="center"/>
        </w:trPr>
        <w:tc>
          <w:tcPr>
            <w:tcW w:w="4307" w:type="dxa"/>
          </w:tcPr>
          <w:p w:rsidR="00230A6E" w:rsidRPr="00230A6E" w:rsidRDefault="00222075" w:rsidP="00230A6E">
            <w:pPr>
              <w:tabs>
                <w:tab w:val="left" w:pos="2400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  <w:r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>Guest editors for special issue:</w:t>
            </w:r>
            <w:r w:rsidR="00230A6E"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ab/>
            </w:r>
            <w:r w:rsidR="00230A6E" w:rsidRPr="00230A6E"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  <w:tab/>
            </w:r>
          </w:p>
        </w:tc>
        <w:tc>
          <w:tcPr>
            <w:tcW w:w="4711" w:type="dxa"/>
          </w:tcPr>
          <w:p w:rsidR="00230A6E" w:rsidRPr="00230A6E" w:rsidRDefault="00230A6E" w:rsidP="00230A6E">
            <w:pPr>
              <w:tabs>
                <w:tab w:val="left" w:pos="2400"/>
              </w:tabs>
              <w:spacing w:line="360" w:lineRule="auto"/>
              <w:jc w:val="both"/>
              <w:rPr>
                <w:rFonts w:ascii="Cambria" w:eastAsia="Times New Roman" w:hAnsi="Cambria" w:cs="Times New Roman"/>
                <w:color w:val="160FA9"/>
                <w:sz w:val="24"/>
                <w:szCs w:val="24"/>
                <w:lang w:bidi="mr-IN"/>
              </w:rPr>
            </w:pPr>
          </w:p>
        </w:tc>
      </w:tr>
    </w:tbl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Pr="00AC5D42" w:rsidRDefault="008E6EF0" w:rsidP="00AC5D42">
      <w:pPr>
        <w:pStyle w:val="BodyText"/>
        <w:spacing w:line="242" w:lineRule="auto"/>
        <w:ind w:left="720" w:right="160" w:firstLine="720"/>
        <w:rPr>
          <w:rFonts w:asciiTheme="majorHAnsi" w:hAnsiTheme="majorHAnsi"/>
          <w:color w:val="160FA9"/>
          <w:sz w:val="24"/>
          <w:szCs w:val="24"/>
        </w:rPr>
      </w:pPr>
      <w:r w:rsidRPr="00AC5D42">
        <w:rPr>
          <w:rFonts w:asciiTheme="majorHAnsi" w:hAnsiTheme="majorHAnsi"/>
          <w:color w:val="160FA9"/>
          <w:sz w:val="24"/>
          <w:szCs w:val="24"/>
        </w:rPr>
        <w:t xml:space="preserve">I hereby declared that all submitted information </w:t>
      </w:r>
      <w:r w:rsidR="00AC5D42" w:rsidRPr="00AC5D42">
        <w:rPr>
          <w:rFonts w:asciiTheme="majorHAnsi" w:hAnsiTheme="majorHAnsi"/>
          <w:color w:val="160FA9"/>
          <w:sz w:val="24"/>
          <w:szCs w:val="24"/>
        </w:rPr>
        <w:t>is</w:t>
      </w:r>
      <w:r w:rsidRPr="00AC5D42">
        <w:rPr>
          <w:rFonts w:asciiTheme="majorHAnsi" w:hAnsiTheme="majorHAnsi"/>
          <w:color w:val="160FA9"/>
          <w:sz w:val="24"/>
          <w:szCs w:val="24"/>
        </w:rPr>
        <w:t xml:space="preserve"> correct and true. As an organizer </w:t>
      </w:r>
      <w:r w:rsidR="00AC5D42">
        <w:rPr>
          <w:rFonts w:asciiTheme="majorHAnsi" w:hAnsiTheme="majorHAnsi"/>
          <w:color w:val="160FA9"/>
          <w:sz w:val="24"/>
          <w:szCs w:val="24"/>
        </w:rPr>
        <w:t xml:space="preserve">                   </w:t>
      </w:r>
      <w:r w:rsidRPr="00AC5D42">
        <w:rPr>
          <w:rFonts w:asciiTheme="majorHAnsi" w:hAnsiTheme="majorHAnsi"/>
          <w:color w:val="160FA9"/>
          <w:sz w:val="24"/>
          <w:szCs w:val="24"/>
        </w:rPr>
        <w:t>I abide with all terms and condition of AGPE-RGRJ journal for required special issue.</w:t>
      </w:r>
    </w:p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Default="00230A6E">
      <w:pPr>
        <w:pStyle w:val="BodyText"/>
        <w:spacing w:line="242" w:lineRule="auto"/>
        <w:ind w:left="240" w:right="160" w:firstLine="0"/>
      </w:pPr>
    </w:p>
    <w:p w:rsidR="00230A6E" w:rsidRDefault="00230A6E">
      <w:pPr>
        <w:pStyle w:val="BodyText"/>
        <w:spacing w:line="242" w:lineRule="auto"/>
        <w:ind w:left="240" w:right="160" w:firstLine="0"/>
      </w:pPr>
      <w:bookmarkStart w:id="0" w:name="_GoBack"/>
      <w:bookmarkEnd w:id="0"/>
    </w:p>
    <w:p w:rsidR="00230A6E" w:rsidRDefault="00230A6E">
      <w:pPr>
        <w:pStyle w:val="BodyText"/>
        <w:spacing w:line="242" w:lineRule="auto"/>
        <w:ind w:left="240" w:right="160" w:firstLine="0"/>
      </w:pPr>
    </w:p>
    <w:p w:rsidR="00012ED9" w:rsidRPr="00012ED9" w:rsidRDefault="00EE48A1" w:rsidP="00012ED9">
      <w:pPr>
        <w:adjustRightInd w:val="0"/>
        <w:ind w:right="144"/>
        <w:rPr>
          <w:b/>
          <w:sz w:val="8"/>
          <w:szCs w:val="20"/>
        </w:rPr>
      </w:pPr>
      <w:r>
        <w:pict>
          <v:shape id="_x0000_s1026" style="position:absolute;margin-left:38.55pt;margin-top:3.25pt;width:526.35pt;height:.1pt;z-index:-251657216;mso-wrap-distance-left:0;mso-wrap-distance-right:0;mso-position-horizontal-relative:page" coordorigin="691,605" coordsize="10527,0" path="m691,605r10527,e" filled="f" strokeweight=".16936mm">
            <v:path arrowok="t"/>
            <w10:wrap type="topAndBottom" anchorx="page"/>
          </v:shape>
        </w:pict>
      </w:r>
    </w:p>
    <w:p w:rsidR="00F01DB9" w:rsidRPr="00012ED9" w:rsidRDefault="00F01DB9" w:rsidP="00F01DB9">
      <w:pPr>
        <w:adjustRightInd w:val="0"/>
        <w:ind w:left="270" w:right="140"/>
        <w:rPr>
          <w:b/>
          <w:sz w:val="16"/>
          <w:szCs w:val="20"/>
        </w:rPr>
      </w:pPr>
      <w:r w:rsidRPr="00012ED9">
        <w:rPr>
          <w:b/>
          <w:sz w:val="16"/>
          <w:szCs w:val="20"/>
        </w:rPr>
        <w:t xml:space="preserve">AGPE </w:t>
      </w:r>
      <w:proofErr w:type="gramStart"/>
      <w:r w:rsidRPr="00012ED9">
        <w:rPr>
          <w:b/>
          <w:sz w:val="16"/>
          <w:szCs w:val="20"/>
        </w:rPr>
        <w:t>The</w:t>
      </w:r>
      <w:proofErr w:type="gramEnd"/>
      <w:r w:rsidRPr="00012ED9">
        <w:rPr>
          <w:b/>
          <w:sz w:val="16"/>
          <w:szCs w:val="20"/>
        </w:rPr>
        <w:t xml:space="preserve"> Royal Gondwana Research Journal Of History, Science, Economic, Political And Social Science (AGPE-RGRJ)</w:t>
      </w:r>
    </w:p>
    <w:p w:rsidR="00195F74" w:rsidRPr="00012ED9" w:rsidRDefault="00FD0997">
      <w:pPr>
        <w:ind w:left="240"/>
        <w:rPr>
          <w:sz w:val="18"/>
        </w:rPr>
      </w:pPr>
      <w:r w:rsidRPr="00012ED9">
        <w:rPr>
          <w:sz w:val="18"/>
        </w:rPr>
        <w:t xml:space="preserve"> | </w:t>
      </w:r>
      <w:hyperlink r:id="rId7">
        <w:r w:rsidRPr="00012ED9">
          <w:rPr>
            <w:color w:val="0000FF"/>
            <w:sz w:val="18"/>
            <w:u w:val="single" w:color="0000FF"/>
          </w:rPr>
          <w:t>www.</w:t>
        </w:r>
        <w:r w:rsidR="00F01DB9" w:rsidRPr="00012ED9">
          <w:rPr>
            <w:color w:val="0000FF"/>
            <w:sz w:val="18"/>
            <w:u w:val="single" w:color="0000FF"/>
          </w:rPr>
          <w:t>agpegondwanajournal.co.in</w:t>
        </w:r>
      </w:hyperlink>
      <w:r w:rsidRPr="00012ED9">
        <w:rPr>
          <w:color w:val="0000FF"/>
          <w:sz w:val="18"/>
        </w:rPr>
        <w:t xml:space="preserve"> </w:t>
      </w:r>
      <w:r w:rsidRPr="00012ED9">
        <w:rPr>
          <w:sz w:val="18"/>
        </w:rPr>
        <w:t xml:space="preserve">| </w:t>
      </w:r>
      <w:hyperlink r:id="rId8">
        <w:r w:rsidR="00F674D6" w:rsidRPr="00012ED9">
          <w:rPr>
            <w:sz w:val="20"/>
          </w:rPr>
          <w:t xml:space="preserve"> </w:t>
        </w:r>
        <w:r w:rsidR="00012ED9">
          <w:rPr>
            <w:sz w:val="20"/>
          </w:rPr>
          <w:t xml:space="preserve">Email: </w:t>
        </w:r>
        <w:r w:rsidR="00F674D6" w:rsidRPr="00012ED9">
          <w:rPr>
            <w:color w:val="0000FF"/>
            <w:sz w:val="18"/>
            <w:u w:val="single" w:color="0000FF"/>
          </w:rPr>
          <w:t>agpe.researchjournal@gmail.com</w:t>
        </w:r>
        <w:r w:rsidRPr="00012ED9">
          <w:rPr>
            <w:color w:val="0000FF"/>
            <w:sz w:val="18"/>
          </w:rPr>
          <w:t xml:space="preserve"> </w:t>
        </w:r>
      </w:hyperlink>
      <w:r w:rsidRPr="00012ED9">
        <w:rPr>
          <w:sz w:val="18"/>
        </w:rPr>
        <w:t xml:space="preserve">| +91 </w:t>
      </w:r>
      <w:r w:rsidR="00F674D6" w:rsidRPr="00012ED9">
        <w:rPr>
          <w:sz w:val="18"/>
        </w:rPr>
        <w:t>7972895486</w:t>
      </w:r>
      <w:r w:rsidR="00A843A6">
        <w:rPr>
          <w:sz w:val="18"/>
        </w:rPr>
        <w:t xml:space="preserve"> </w:t>
      </w:r>
      <w:proofErr w:type="gramStart"/>
      <w:r w:rsidR="00A843A6" w:rsidRPr="00012ED9">
        <w:rPr>
          <w:sz w:val="18"/>
        </w:rPr>
        <w:t>|</w:t>
      </w:r>
      <w:r w:rsidR="00A843A6">
        <w:rPr>
          <w:sz w:val="18"/>
        </w:rPr>
        <w:t xml:space="preserve">  +</w:t>
      </w:r>
      <w:proofErr w:type="gramEnd"/>
      <w:r w:rsidR="00A843A6">
        <w:rPr>
          <w:sz w:val="18"/>
        </w:rPr>
        <w:t>91 8080929799</w:t>
      </w:r>
    </w:p>
    <w:sectPr w:rsidR="00195F74" w:rsidRPr="00012ED9" w:rsidSect="00EE48A1">
      <w:type w:val="continuous"/>
      <w:pgSz w:w="11910" w:h="16840"/>
      <w:pgMar w:top="540" w:right="5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3A0"/>
    <w:multiLevelType w:val="hybridMultilevel"/>
    <w:tmpl w:val="BFF6C9DC"/>
    <w:lvl w:ilvl="0" w:tplc="A7260DC4">
      <w:start w:val="1"/>
      <w:numFmt w:val="lowerLetter"/>
      <w:lvlText w:val="%1)"/>
      <w:lvlJc w:val="left"/>
      <w:pPr>
        <w:ind w:left="9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80861F9C"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en-US"/>
      </w:rPr>
    </w:lvl>
    <w:lvl w:ilvl="2" w:tplc="13D2D4AA">
      <w:numFmt w:val="bullet"/>
      <w:lvlText w:val="•"/>
      <w:lvlJc w:val="left"/>
      <w:pPr>
        <w:ind w:left="2937" w:hanging="361"/>
      </w:pPr>
      <w:rPr>
        <w:rFonts w:hint="default"/>
        <w:lang w:val="en-US" w:eastAsia="en-US" w:bidi="en-US"/>
      </w:rPr>
    </w:lvl>
    <w:lvl w:ilvl="3" w:tplc="2A5420C8">
      <w:numFmt w:val="bullet"/>
      <w:lvlText w:val="•"/>
      <w:lvlJc w:val="left"/>
      <w:pPr>
        <w:ind w:left="3925" w:hanging="361"/>
      </w:pPr>
      <w:rPr>
        <w:rFonts w:hint="default"/>
        <w:lang w:val="en-US" w:eastAsia="en-US" w:bidi="en-US"/>
      </w:rPr>
    </w:lvl>
    <w:lvl w:ilvl="4" w:tplc="F222BEEC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en-US"/>
      </w:rPr>
    </w:lvl>
    <w:lvl w:ilvl="5" w:tplc="FC1C500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en-US"/>
      </w:rPr>
    </w:lvl>
    <w:lvl w:ilvl="6" w:tplc="4C3E7680"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en-US"/>
      </w:rPr>
    </w:lvl>
    <w:lvl w:ilvl="7" w:tplc="99421D6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en-US"/>
      </w:rPr>
    </w:lvl>
    <w:lvl w:ilvl="8" w:tplc="F91C6668">
      <w:numFmt w:val="bullet"/>
      <w:lvlText w:val="•"/>
      <w:lvlJc w:val="left"/>
      <w:pPr>
        <w:ind w:left="8869" w:hanging="361"/>
      </w:pPr>
      <w:rPr>
        <w:rFonts w:hint="default"/>
        <w:lang w:val="en-US" w:eastAsia="en-US" w:bidi="en-US"/>
      </w:rPr>
    </w:lvl>
  </w:abstractNum>
  <w:abstractNum w:abstractNumId="1">
    <w:nsid w:val="0EB616BF"/>
    <w:multiLevelType w:val="hybridMultilevel"/>
    <w:tmpl w:val="BAB68B50"/>
    <w:lvl w:ilvl="0" w:tplc="0BB2FB98">
      <w:start w:val="1"/>
      <w:numFmt w:val="lowerLetter"/>
      <w:lvlText w:val="%1)"/>
      <w:lvlJc w:val="left"/>
      <w:pPr>
        <w:ind w:left="9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A9047154"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en-US"/>
      </w:rPr>
    </w:lvl>
    <w:lvl w:ilvl="2" w:tplc="1D7EB94C">
      <w:numFmt w:val="bullet"/>
      <w:lvlText w:val="•"/>
      <w:lvlJc w:val="left"/>
      <w:pPr>
        <w:ind w:left="2937" w:hanging="361"/>
      </w:pPr>
      <w:rPr>
        <w:rFonts w:hint="default"/>
        <w:lang w:val="en-US" w:eastAsia="en-US" w:bidi="en-US"/>
      </w:rPr>
    </w:lvl>
    <w:lvl w:ilvl="3" w:tplc="1ABE6952">
      <w:numFmt w:val="bullet"/>
      <w:lvlText w:val="•"/>
      <w:lvlJc w:val="left"/>
      <w:pPr>
        <w:ind w:left="3925" w:hanging="361"/>
      </w:pPr>
      <w:rPr>
        <w:rFonts w:hint="default"/>
        <w:lang w:val="en-US" w:eastAsia="en-US" w:bidi="en-US"/>
      </w:rPr>
    </w:lvl>
    <w:lvl w:ilvl="4" w:tplc="DCAEB694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en-US"/>
      </w:rPr>
    </w:lvl>
    <w:lvl w:ilvl="5" w:tplc="E18E924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en-US"/>
      </w:rPr>
    </w:lvl>
    <w:lvl w:ilvl="6" w:tplc="FC08637C"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en-US"/>
      </w:rPr>
    </w:lvl>
    <w:lvl w:ilvl="7" w:tplc="FBB87606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en-US"/>
      </w:rPr>
    </w:lvl>
    <w:lvl w:ilvl="8" w:tplc="66FEAEEE">
      <w:numFmt w:val="bullet"/>
      <w:lvlText w:val="•"/>
      <w:lvlJc w:val="left"/>
      <w:pPr>
        <w:ind w:left="8869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5F74"/>
    <w:rsid w:val="00012ED9"/>
    <w:rsid w:val="00061699"/>
    <w:rsid w:val="0006792D"/>
    <w:rsid w:val="0007745E"/>
    <w:rsid w:val="00126E67"/>
    <w:rsid w:val="0016610C"/>
    <w:rsid w:val="00195F74"/>
    <w:rsid w:val="001A52D0"/>
    <w:rsid w:val="001B2F53"/>
    <w:rsid w:val="00222075"/>
    <w:rsid w:val="00230A6E"/>
    <w:rsid w:val="00247E7A"/>
    <w:rsid w:val="002D73C3"/>
    <w:rsid w:val="002E1F66"/>
    <w:rsid w:val="003236AD"/>
    <w:rsid w:val="004E6CDE"/>
    <w:rsid w:val="004F7928"/>
    <w:rsid w:val="00635BB1"/>
    <w:rsid w:val="00775024"/>
    <w:rsid w:val="008056B2"/>
    <w:rsid w:val="00883F14"/>
    <w:rsid w:val="00886EDC"/>
    <w:rsid w:val="008D0048"/>
    <w:rsid w:val="008E6EF0"/>
    <w:rsid w:val="00A843A6"/>
    <w:rsid w:val="00AC5D42"/>
    <w:rsid w:val="00AE33E3"/>
    <w:rsid w:val="00E31685"/>
    <w:rsid w:val="00E53E7E"/>
    <w:rsid w:val="00EE48A1"/>
    <w:rsid w:val="00F01DB9"/>
    <w:rsid w:val="00F674D6"/>
    <w:rsid w:val="00FB6229"/>
    <w:rsid w:val="00F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strokecolor="#002060">
      <v:stroke color="#002060"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30A6E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e.researchjourna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pegondwanajournal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MyPC</cp:lastModifiedBy>
  <cp:revision>38</cp:revision>
  <cp:lastPrinted>2021-09-06T05:26:00Z</cp:lastPrinted>
  <dcterms:created xsi:type="dcterms:W3CDTF">2021-06-04T13:53:00Z</dcterms:created>
  <dcterms:modified xsi:type="dcterms:W3CDTF">2022-02-21T16:09:00Z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2021-06-04T00:00:00Z</vt:filetime>
  </property>
</Properties>
</file>